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2D7E28F8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CA0E33">
        <w:rPr>
          <w:rFonts w:asciiTheme="majorHAnsi" w:hAnsiTheme="majorHAnsi" w:cstheme="majorHAnsi"/>
          <w:sz w:val="24"/>
          <w:szCs w:val="24"/>
          <w:u w:val="single"/>
        </w:rPr>
        <w:t>12/01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53D60509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766E88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766E88">
        <w:rPr>
          <w:rFonts w:asciiTheme="majorHAnsi" w:hAnsiTheme="majorHAnsi" w:cstheme="majorHAnsi"/>
          <w:sz w:val="24"/>
          <w:szCs w:val="24"/>
          <w:u w:val="single"/>
        </w:rPr>
        <w:tab/>
        <w:t xml:space="preserve">           Individual Patient </w:t>
      </w:r>
      <w:r w:rsidR="00766E88">
        <w:rPr>
          <w:rFonts w:asciiTheme="majorHAnsi" w:hAnsiTheme="majorHAnsi" w:cstheme="majorHAnsi"/>
          <w:sz w:val="24"/>
          <w:szCs w:val="24"/>
          <w:u w:val="single"/>
        </w:rPr>
        <w:tab/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47F5E747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766E88">
        <w:rPr>
          <w:rFonts w:asciiTheme="majorHAnsi" w:hAnsiTheme="majorHAnsi" w:cstheme="majorHAnsi"/>
          <w:sz w:val="24"/>
          <w:szCs w:val="24"/>
          <w:u w:val="single"/>
        </w:rPr>
        <w:t>Jane Cosham</w:t>
      </w:r>
      <w:r w:rsidR="00766E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5B906B29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3610E4">
        <w:rPr>
          <w:rFonts w:asciiTheme="majorHAnsi" w:hAnsiTheme="majorHAnsi" w:cstheme="majorHAnsi"/>
          <w:sz w:val="24"/>
          <w:szCs w:val="24"/>
          <w:u w:val="single"/>
        </w:rPr>
        <w:t>11/18/2025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6563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  <w:gridCol w:w="1617"/>
      </w:tblGrid>
      <w:tr w:rsidR="003610E4" w14:paraId="4708B344" w14:textId="68FF9C8C" w:rsidTr="003610E4">
        <w:tc>
          <w:tcPr>
            <w:tcW w:w="1712" w:type="dxa"/>
          </w:tcPr>
          <w:p w14:paraId="18195E95" w14:textId="77777777" w:rsidR="003610E4" w:rsidRPr="00C4665C" w:rsidRDefault="003610E4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B1C641D" w14:textId="3ACC68EF" w:rsidR="003610E4" w:rsidRDefault="003610E4" w:rsidP="00EA1A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11/18/25</w:t>
            </w:r>
          </w:p>
        </w:tc>
        <w:tc>
          <w:tcPr>
            <w:tcW w:w="1617" w:type="dxa"/>
          </w:tcPr>
          <w:p w14:paraId="204E3819" w14:textId="1AB84ADB" w:rsidR="003610E4" w:rsidRPr="00603474" w:rsidRDefault="003610E4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06/10/25</w:t>
            </w:r>
          </w:p>
        </w:tc>
        <w:tc>
          <w:tcPr>
            <w:tcW w:w="1617" w:type="dxa"/>
          </w:tcPr>
          <w:p w14:paraId="3125899E" w14:textId="781983A5" w:rsidR="003610E4" w:rsidRDefault="003610E4" w:rsidP="00EA1A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08/12/24</w:t>
            </w:r>
          </w:p>
        </w:tc>
      </w:tr>
      <w:tr w:rsidR="003610E4" w14:paraId="60AFD235" w14:textId="081D3550" w:rsidTr="003610E4">
        <w:tc>
          <w:tcPr>
            <w:tcW w:w="1712" w:type="dxa"/>
          </w:tcPr>
          <w:p w14:paraId="33D21417" w14:textId="77777777" w:rsidR="003610E4" w:rsidRPr="00C4665C" w:rsidRDefault="003610E4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672FF634" w14:textId="0AE54D95" w:rsidR="003610E4" w:rsidRDefault="003610E4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Val</w:t>
            </w:r>
          </w:p>
        </w:tc>
        <w:tc>
          <w:tcPr>
            <w:tcW w:w="1617" w:type="dxa"/>
          </w:tcPr>
          <w:p w14:paraId="1D598EC6" w14:textId="7B397AFB" w:rsidR="003610E4" w:rsidRPr="00C4665C" w:rsidRDefault="003610E4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Val</w:t>
            </w:r>
          </w:p>
        </w:tc>
        <w:tc>
          <w:tcPr>
            <w:tcW w:w="1617" w:type="dxa"/>
          </w:tcPr>
          <w:p w14:paraId="6392F967" w14:textId="3AB46E88" w:rsidR="003610E4" w:rsidRDefault="003610E4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Sheri</w:t>
            </w:r>
          </w:p>
        </w:tc>
      </w:tr>
      <w:tr w:rsidR="003610E4" w14:paraId="6E2A7A44" w14:textId="1876DF3A" w:rsidTr="003610E4">
        <w:tc>
          <w:tcPr>
            <w:tcW w:w="1712" w:type="dxa"/>
          </w:tcPr>
          <w:p w14:paraId="542028B9" w14:textId="77777777" w:rsidR="003610E4" w:rsidRPr="00C4665C" w:rsidRDefault="003610E4" w:rsidP="00766E8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B1DFC65" w14:textId="7E641468" w:rsidR="003610E4" w:rsidRDefault="003610E4" w:rsidP="00766E8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1617" w:type="dxa"/>
          </w:tcPr>
          <w:p w14:paraId="70C72981" w14:textId="36050F05" w:rsidR="003610E4" w:rsidRPr="00C4665C" w:rsidRDefault="003610E4" w:rsidP="00766E8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1617" w:type="dxa"/>
          </w:tcPr>
          <w:p w14:paraId="235E82BF" w14:textId="5ABC887D" w:rsidR="003610E4" w:rsidRDefault="003610E4" w:rsidP="00766E8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2EA63066" w14:textId="77777777" w:rsidR="00CA0E33" w:rsidRDefault="00CA0E33" w:rsidP="00CA26D7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09C03B0E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6563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  <w:gridCol w:w="1617"/>
      </w:tblGrid>
      <w:tr w:rsidR="003610E4" w:rsidRPr="00C4665C" w14:paraId="09EDEDA0" w14:textId="2160F49D" w:rsidTr="003610E4">
        <w:tc>
          <w:tcPr>
            <w:tcW w:w="1712" w:type="dxa"/>
          </w:tcPr>
          <w:p w14:paraId="1011A98D" w14:textId="77777777" w:rsidR="003610E4" w:rsidRPr="00C4665C" w:rsidRDefault="003610E4" w:rsidP="002260FA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448117C" w14:textId="2C1C7BBB" w:rsidR="003610E4" w:rsidRDefault="003610E4" w:rsidP="002260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11/18/25</w:t>
            </w:r>
          </w:p>
        </w:tc>
        <w:tc>
          <w:tcPr>
            <w:tcW w:w="1617" w:type="dxa"/>
          </w:tcPr>
          <w:p w14:paraId="10A23DAC" w14:textId="61841C8C" w:rsidR="003610E4" w:rsidRPr="00C4665C" w:rsidRDefault="003610E4" w:rsidP="002260FA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06/10/25</w:t>
            </w:r>
          </w:p>
        </w:tc>
        <w:tc>
          <w:tcPr>
            <w:tcW w:w="1617" w:type="dxa"/>
          </w:tcPr>
          <w:p w14:paraId="1F94DC7D" w14:textId="30118089" w:rsidR="003610E4" w:rsidRDefault="003610E4" w:rsidP="002260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08/12/24</w:t>
            </w:r>
          </w:p>
        </w:tc>
      </w:tr>
      <w:tr w:rsidR="003610E4" w:rsidRPr="00C4665C" w14:paraId="62FEE7FB" w14:textId="77777777" w:rsidTr="003610E4">
        <w:tc>
          <w:tcPr>
            <w:tcW w:w="1712" w:type="dxa"/>
          </w:tcPr>
          <w:p w14:paraId="03B49539" w14:textId="3876E878" w:rsidR="003610E4" w:rsidRDefault="003610E4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Mean IMT</w:t>
            </w:r>
          </w:p>
        </w:tc>
        <w:tc>
          <w:tcPr>
            <w:tcW w:w="1617" w:type="dxa"/>
          </w:tcPr>
          <w:p w14:paraId="7D0AE7EC" w14:textId="71B26953" w:rsidR="003610E4" w:rsidRDefault="003610E4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.81</w:t>
            </w:r>
          </w:p>
        </w:tc>
        <w:tc>
          <w:tcPr>
            <w:tcW w:w="1617" w:type="dxa"/>
          </w:tcPr>
          <w:p w14:paraId="41CD6327" w14:textId="7BD387BA" w:rsidR="003610E4" w:rsidRDefault="003610E4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.68</w:t>
            </w:r>
          </w:p>
        </w:tc>
        <w:tc>
          <w:tcPr>
            <w:tcW w:w="1617" w:type="dxa"/>
          </w:tcPr>
          <w:p w14:paraId="7F61B8E3" w14:textId="1D646D16" w:rsidR="003610E4" w:rsidRDefault="003610E4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.82</w:t>
            </w:r>
          </w:p>
        </w:tc>
      </w:tr>
      <w:tr w:rsidR="003610E4" w:rsidRPr="00C4665C" w14:paraId="6C374782" w14:textId="77777777" w:rsidTr="003610E4">
        <w:tc>
          <w:tcPr>
            <w:tcW w:w="1712" w:type="dxa"/>
          </w:tcPr>
          <w:p w14:paraId="10635EC9" w14:textId="7FA71404" w:rsidR="003610E4" w:rsidRDefault="003610E4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Max Region</w:t>
            </w:r>
          </w:p>
        </w:tc>
        <w:tc>
          <w:tcPr>
            <w:tcW w:w="1617" w:type="dxa"/>
          </w:tcPr>
          <w:p w14:paraId="3C043870" w14:textId="606BA608" w:rsidR="003610E4" w:rsidRDefault="003610E4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.96</w:t>
            </w:r>
          </w:p>
        </w:tc>
        <w:tc>
          <w:tcPr>
            <w:tcW w:w="1617" w:type="dxa"/>
          </w:tcPr>
          <w:p w14:paraId="4F37F9EB" w14:textId="26704498" w:rsidR="003610E4" w:rsidRDefault="003610E4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.81</w:t>
            </w:r>
          </w:p>
        </w:tc>
        <w:tc>
          <w:tcPr>
            <w:tcW w:w="1617" w:type="dxa"/>
          </w:tcPr>
          <w:p w14:paraId="317B8F5A" w14:textId="6B7E992D" w:rsidR="003610E4" w:rsidRDefault="003610E4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.95</w:t>
            </w:r>
          </w:p>
        </w:tc>
      </w:tr>
      <w:tr w:rsidR="003610E4" w:rsidRPr="00C4665C" w14:paraId="70296A02" w14:textId="2CDB7CC1" w:rsidTr="003610E4">
        <w:tc>
          <w:tcPr>
            <w:tcW w:w="1712" w:type="dxa"/>
          </w:tcPr>
          <w:p w14:paraId="4090B953" w14:textId="2BD97AA9" w:rsidR="003610E4" w:rsidRDefault="003610E4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RCCA</w:t>
            </w:r>
          </w:p>
        </w:tc>
        <w:tc>
          <w:tcPr>
            <w:tcW w:w="1617" w:type="dxa"/>
          </w:tcPr>
          <w:p w14:paraId="5C26666B" w14:textId="45044323" w:rsidR="003610E4" w:rsidRDefault="003610E4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.9</w:t>
            </w:r>
          </w:p>
        </w:tc>
        <w:tc>
          <w:tcPr>
            <w:tcW w:w="1617" w:type="dxa"/>
          </w:tcPr>
          <w:p w14:paraId="0B228A29" w14:textId="416988FE" w:rsidR="003610E4" w:rsidRDefault="003610E4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.7 </w:t>
            </w:r>
          </w:p>
        </w:tc>
        <w:tc>
          <w:tcPr>
            <w:tcW w:w="1617" w:type="dxa"/>
          </w:tcPr>
          <w:p w14:paraId="7B4DCDAE" w14:textId="20475571" w:rsidR="003610E4" w:rsidRDefault="003610E4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1.5 S</w:t>
            </w:r>
          </w:p>
        </w:tc>
      </w:tr>
      <w:tr w:rsidR="003610E4" w:rsidRPr="00C4665C" w14:paraId="728250B8" w14:textId="72D876AE" w:rsidTr="003610E4">
        <w:tc>
          <w:tcPr>
            <w:tcW w:w="1712" w:type="dxa"/>
          </w:tcPr>
          <w:p w14:paraId="10FDC1C5" w14:textId="55B4B813" w:rsidR="003610E4" w:rsidRDefault="003610E4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RCB</w:t>
            </w:r>
          </w:p>
        </w:tc>
        <w:tc>
          <w:tcPr>
            <w:tcW w:w="1617" w:type="dxa"/>
          </w:tcPr>
          <w:p w14:paraId="0B7569FE" w14:textId="21429CD4" w:rsidR="003610E4" w:rsidRDefault="003610E4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1.3 H</w:t>
            </w:r>
          </w:p>
        </w:tc>
        <w:tc>
          <w:tcPr>
            <w:tcW w:w="1617" w:type="dxa"/>
          </w:tcPr>
          <w:p w14:paraId="71FF4DB9" w14:textId="4833EF70" w:rsidR="003610E4" w:rsidRDefault="003610E4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1.2</w:t>
            </w:r>
          </w:p>
        </w:tc>
        <w:tc>
          <w:tcPr>
            <w:tcW w:w="1617" w:type="dxa"/>
          </w:tcPr>
          <w:p w14:paraId="754DF5C2" w14:textId="6673F61D" w:rsidR="003610E4" w:rsidRDefault="003610E4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1.5 S</w:t>
            </w:r>
          </w:p>
        </w:tc>
      </w:tr>
      <w:tr w:rsidR="003610E4" w:rsidRPr="00C4665C" w14:paraId="752FE1FC" w14:textId="4AD9F9C1" w:rsidTr="003610E4">
        <w:tc>
          <w:tcPr>
            <w:tcW w:w="1712" w:type="dxa"/>
          </w:tcPr>
          <w:p w14:paraId="35339449" w14:textId="3897280A" w:rsidR="003610E4" w:rsidRDefault="003610E4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1617" w:type="dxa"/>
          </w:tcPr>
          <w:p w14:paraId="092FCBB6" w14:textId="55B2A4CF" w:rsidR="003610E4" w:rsidRDefault="003610E4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1.2</w:t>
            </w:r>
          </w:p>
        </w:tc>
        <w:tc>
          <w:tcPr>
            <w:tcW w:w="1617" w:type="dxa"/>
          </w:tcPr>
          <w:p w14:paraId="16CC975A" w14:textId="326FE1A2" w:rsidR="003610E4" w:rsidRDefault="003610E4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</w:t>
            </w:r>
          </w:p>
        </w:tc>
        <w:tc>
          <w:tcPr>
            <w:tcW w:w="1617" w:type="dxa"/>
          </w:tcPr>
          <w:p w14:paraId="274F38B5" w14:textId="5EDB7790" w:rsidR="003610E4" w:rsidRDefault="003610E4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1.8 S</w:t>
            </w:r>
          </w:p>
        </w:tc>
      </w:tr>
    </w:tbl>
    <w:p w14:paraId="41C6FF3A" w14:textId="77777777" w:rsidR="00CA0E33" w:rsidRDefault="00CA0E33" w:rsidP="003610E4">
      <w:pPr>
        <w:shd w:val="clear" w:color="auto" w:fill="FFFFFF"/>
        <w:rPr>
          <w:rFonts w:asciiTheme="majorHAnsi" w:eastAsia="Times New Roman" w:hAnsiTheme="majorHAnsi" w:cstheme="majorHAnsi"/>
          <w:color w:val="222222"/>
        </w:rPr>
      </w:pPr>
    </w:p>
    <w:p w14:paraId="2A5AD894" w14:textId="389B8841" w:rsidR="003610E4" w:rsidRPr="003610E4" w:rsidRDefault="003610E4" w:rsidP="003610E4">
      <w:pPr>
        <w:shd w:val="clear" w:color="auto" w:fill="FFFFFF"/>
        <w:rPr>
          <w:rFonts w:asciiTheme="majorHAnsi" w:eastAsia="Times New Roman" w:hAnsiTheme="majorHAnsi" w:cstheme="majorHAnsi"/>
          <w:color w:val="222222"/>
        </w:rPr>
      </w:pPr>
      <w:r w:rsidRPr="003610E4">
        <w:rPr>
          <w:rFonts w:asciiTheme="majorHAnsi" w:eastAsia="Times New Roman" w:hAnsiTheme="majorHAnsi" w:cstheme="majorHAnsi"/>
          <w:color w:val="222222"/>
        </w:rPr>
        <w:t xml:space="preserve">The patient was previously </w:t>
      </w:r>
      <w:proofErr w:type="spellStart"/>
      <w:r w:rsidRPr="003610E4">
        <w:rPr>
          <w:rFonts w:asciiTheme="majorHAnsi" w:eastAsia="Times New Roman" w:hAnsiTheme="majorHAnsi" w:cstheme="majorHAnsi"/>
          <w:color w:val="222222"/>
        </w:rPr>
        <w:t>QC’d</w:t>
      </w:r>
      <w:proofErr w:type="spellEnd"/>
      <w:r w:rsidRPr="003610E4">
        <w:rPr>
          <w:rFonts w:asciiTheme="majorHAnsi" w:eastAsia="Times New Roman" w:hAnsiTheme="majorHAnsi" w:cstheme="majorHAnsi"/>
          <w:color w:val="222222"/>
        </w:rPr>
        <w:t xml:space="preserve"> by Todd.</w:t>
      </w:r>
    </w:p>
    <w:p w14:paraId="7A337C4E" w14:textId="77777777" w:rsidR="003610E4" w:rsidRPr="003610E4" w:rsidRDefault="003610E4" w:rsidP="003610E4">
      <w:pPr>
        <w:numPr>
          <w:ilvl w:val="0"/>
          <w:numId w:val="3"/>
        </w:numPr>
        <w:shd w:val="clear" w:color="auto" w:fill="FFFFFF"/>
        <w:rPr>
          <w:rFonts w:asciiTheme="majorHAnsi" w:eastAsia="Times New Roman" w:hAnsiTheme="majorHAnsi" w:cstheme="majorHAnsi"/>
          <w:color w:val="222222"/>
        </w:rPr>
      </w:pPr>
      <w:r w:rsidRPr="003610E4">
        <w:rPr>
          <w:rFonts w:asciiTheme="majorHAnsi" w:eastAsia="Times New Roman" w:hAnsiTheme="majorHAnsi" w:cstheme="majorHAnsi"/>
          <w:color w:val="222222"/>
        </w:rPr>
        <w:t>After reviewing the images, the variability in the Mean and Max measurements may be caused by:</w:t>
      </w:r>
    </w:p>
    <w:p w14:paraId="2434B4AC" w14:textId="77777777" w:rsidR="003610E4" w:rsidRPr="003610E4" w:rsidRDefault="003610E4" w:rsidP="003610E4">
      <w:pPr>
        <w:numPr>
          <w:ilvl w:val="1"/>
          <w:numId w:val="3"/>
        </w:numPr>
        <w:shd w:val="clear" w:color="auto" w:fill="FFFFFF"/>
        <w:rPr>
          <w:rFonts w:asciiTheme="majorHAnsi" w:eastAsia="Times New Roman" w:hAnsiTheme="majorHAnsi" w:cstheme="majorHAnsi"/>
          <w:color w:val="222222"/>
        </w:rPr>
      </w:pPr>
      <w:r w:rsidRPr="003610E4">
        <w:rPr>
          <w:rFonts w:asciiTheme="majorHAnsi" w:eastAsia="Times New Roman" w:hAnsiTheme="majorHAnsi" w:cstheme="majorHAnsi"/>
          <w:color w:val="222222"/>
        </w:rPr>
        <w:t>Where the sonographer places the marker on the interfaces</w:t>
      </w:r>
    </w:p>
    <w:p w14:paraId="23450D7F" w14:textId="77777777" w:rsidR="00F8669E" w:rsidRPr="00F8669E" w:rsidRDefault="003610E4" w:rsidP="00F8669E">
      <w:pPr>
        <w:numPr>
          <w:ilvl w:val="1"/>
          <w:numId w:val="3"/>
        </w:numPr>
        <w:shd w:val="clear" w:color="auto" w:fill="FFFFFF"/>
        <w:rPr>
          <w:rFonts w:asciiTheme="majorHAnsi" w:eastAsia="Times New Roman" w:hAnsiTheme="majorHAnsi" w:cstheme="majorHAnsi"/>
          <w:color w:val="222222"/>
        </w:rPr>
      </w:pPr>
      <w:r w:rsidRPr="003610E4">
        <w:rPr>
          <w:rFonts w:asciiTheme="majorHAnsi" w:eastAsia="Times New Roman" w:hAnsiTheme="majorHAnsi" w:cstheme="majorHAnsi"/>
          <w:color w:val="222222"/>
        </w:rPr>
        <w:t>Differences in image depth</w:t>
      </w:r>
    </w:p>
    <w:p w14:paraId="5488C872" w14:textId="0B85B388" w:rsidR="003610E4" w:rsidRPr="003610E4" w:rsidRDefault="003610E4" w:rsidP="00F8669E">
      <w:pPr>
        <w:numPr>
          <w:ilvl w:val="1"/>
          <w:numId w:val="3"/>
        </w:numPr>
        <w:shd w:val="clear" w:color="auto" w:fill="FFFFFF"/>
        <w:rPr>
          <w:rFonts w:asciiTheme="majorHAnsi" w:eastAsia="Times New Roman" w:hAnsiTheme="majorHAnsi" w:cstheme="majorHAnsi"/>
          <w:color w:val="222222"/>
        </w:rPr>
      </w:pPr>
      <w:r w:rsidRPr="003610E4">
        <w:rPr>
          <w:rFonts w:asciiTheme="majorHAnsi" w:eastAsia="Times New Roman" w:hAnsiTheme="majorHAnsi" w:cstheme="majorHAnsi"/>
          <w:color w:val="222222"/>
        </w:rPr>
        <w:t>In both the most recent scan and the 2024 scan, the plaque saddling the RCCA and RCB on the far wall appears to be included</w:t>
      </w:r>
      <w:r w:rsidRPr="00F8669E">
        <w:rPr>
          <w:rFonts w:asciiTheme="majorHAnsi" w:eastAsia="Times New Roman" w:hAnsiTheme="majorHAnsi" w:cstheme="majorHAnsi"/>
          <w:color w:val="222222"/>
        </w:rPr>
        <w:t xml:space="preserve"> in measurements of mean and max</w:t>
      </w:r>
      <w:r w:rsidRPr="003610E4">
        <w:rPr>
          <w:rFonts w:asciiTheme="majorHAnsi" w:eastAsia="Times New Roman" w:hAnsiTheme="majorHAnsi" w:cstheme="majorHAnsi"/>
          <w:color w:val="222222"/>
        </w:rPr>
        <w:t>.</w:t>
      </w:r>
    </w:p>
    <w:p w14:paraId="1E7EA8CA" w14:textId="236588DE" w:rsidR="003610E4" w:rsidRPr="003610E4" w:rsidRDefault="003610E4" w:rsidP="003610E4">
      <w:pPr>
        <w:numPr>
          <w:ilvl w:val="0"/>
          <w:numId w:val="3"/>
        </w:numPr>
        <w:shd w:val="clear" w:color="auto" w:fill="FFFFFF"/>
        <w:rPr>
          <w:rFonts w:asciiTheme="majorHAnsi" w:eastAsia="Times New Roman" w:hAnsiTheme="majorHAnsi" w:cstheme="majorHAnsi"/>
          <w:color w:val="222222"/>
        </w:rPr>
      </w:pPr>
      <w:r w:rsidRPr="003610E4">
        <w:rPr>
          <w:rFonts w:asciiTheme="majorHAnsi" w:eastAsia="Times New Roman" w:hAnsiTheme="majorHAnsi" w:cstheme="majorHAnsi"/>
          <w:color w:val="222222"/>
        </w:rPr>
        <w:t>The patient has already received an updated report with plaques carried over</w:t>
      </w:r>
      <w:r w:rsidRPr="00F8669E">
        <w:rPr>
          <w:rFonts w:asciiTheme="majorHAnsi" w:eastAsia="Times New Roman" w:hAnsiTheme="majorHAnsi" w:cstheme="majorHAnsi"/>
          <w:color w:val="222222"/>
        </w:rPr>
        <w:t xml:space="preserve"> for the June scan date, but it showed significantly improved inflammation</w:t>
      </w:r>
      <w:r w:rsidRPr="003610E4">
        <w:rPr>
          <w:rFonts w:asciiTheme="majorHAnsi" w:eastAsia="Times New Roman" w:hAnsiTheme="majorHAnsi" w:cstheme="majorHAnsi"/>
          <w:color w:val="222222"/>
        </w:rPr>
        <w:t>.</w:t>
      </w:r>
    </w:p>
    <w:p w14:paraId="7C1E0C05" w14:textId="77777777" w:rsidR="003610E4" w:rsidRPr="003610E4" w:rsidRDefault="003610E4" w:rsidP="003610E4">
      <w:pPr>
        <w:numPr>
          <w:ilvl w:val="0"/>
          <w:numId w:val="3"/>
        </w:numPr>
        <w:shd w:val="clear" w:color="auto" w:fill="FFFFFF"/>
        <w:rPr>
          <w:rFonts w:asciiTheme="majorHAnsi" w:eastAsia="Times New Roman" w:hAnsiTheme="majorHAnsi" w:cstheme="majorHAnsi"/>
          <w:color w:val="222222"/>
        </w:rPr>
      </w:pPr>
      <w:r w:rsidRPr="003610E4">
        <w:rPr>
          <w:rFonts w:asciiTheme="majorHAnsi" w:eastAsia="Times New Roman" w:hAnsiTheme="majorHAnsi" w:cstheme="majorHAnsi"/>
          <w:color w:val="222222"/>
        </w:rPr>
        <w:t>The patient has now signed up for a BaleDoneen review, but we don’t yet know which provider will see them.</w:t>
      </w:r>
    </w:p>
    <w:p w14:paraId="7A8F4A2D" w14:textId="77777777" w:rsidR="003610E4" w:rsidRPr="003610E4" w:rsidRDefault="003610E4" w:rsidP="003610E4">
      <w:pPr>
        <w:shd w:val="clear" w:color="auto" w:fill="FFFFFF"/>
        <w:ind w:left="360"/>
        <w:rPr>
          <w:rFonts w:asciiTheme="majorHAnsi" w:eastAsia="Times New Roman" w:hAnsiTheme="majorHAnsi" w:cstheme="majorHAnsi"/>
          <w:color w:val="222222"/>
        </w:rPr>
      </w:pPr>
      <w:r w:rsidRPr="003610E4">
        <w:rPr>
          <w:rFonts w:asciiTheme="majorHAnsi" w:eastAsia="Times New Roman" w:hAnsiTheme="majorHAnsi" w:cstheme="majorHAnsi"/>
          <w:color w:val="222222"/>
        </w:rPr>
        <w:t>The main reason for this review is the fluctuation in inflammation.</w:t>
      </w:r>
    </w:p>
    <w:p w14:paraId="661D91F0" w14:textId="77777777" w:rsidR="003610E4" w:rsidRPr="003610E4" w:rsidRDefault="003610E4" w:rsidP="003610E4">
      <w:pPr>
        <w:numPr>
          <w:ilvl w:val="0"/>
          <w:numId w:val="3"/>
        </w:numPr>
        <w:shd w:val="clear" w:color="auto" w:fill="FFFFFF"/>
        <w:rPr>
          <w:rFonts w:asciiTheme="majorHAnsi" w:eastAsia="Times New Roman" w:hAnsiTheme="majorHAnsi" w:cstheme="majorHAnsi"/>
          <w:color w:val="222222"/>
        </w:rPr>
      </w:pPr>
      <w:r w:rsidRPr="003610E4">
        <w:rPr>
          <w:rFonts w:asciiTheme="majorHAnsi" w:eastAsia="Times New Roman" w:hAnsiTheme="majorHAnsi" w:cstheme="majorHAnsi"/>
          <w:color w:val="222222"/>
        </w:rPr>
        <w:t>If the fluctuation is due to sonographer variability, we need:</w:t>
      </w:r>
    </w:p>
    <w:p w14:paraId="17748C1E" w14:textId="77777777" w:rsidR="003610E4" w:rsidRPr="003610E4" w:rsidRDefault="003610E4" w:rsidP="003610E4">
      <w:pPr>
        <w:numPr>
          <w:ilvl w:val="1"/>
          <w:numId w:val="3"/>
        </w:numPr>
        <w:shd w:val="clear" w:color="auto" w:fill="FFFFFF"/>
        <w:rPr>
          <w:rFonts w:asciiTheme="majorHAnsi" w:eastAsia="Times New Roman" w:hAnsiTheme="majorHAnsi" w:cstheme="majorHAnsi"/>
          <w:color w:val="222222"/>
        </w:rPr>
      </w:pPr>
      <w:r w:rsidRPr="003610E4">
        <w:rPr>
          <w:rFonts w:asciiTheme="majorHAnsi" w:eastAsia="Times New Roman" w:hAnsiTheme="majorHAnsi" w:cstheme="majorHAnsi"/>
          <w:color w:val="222222"/>
        </w:rPr>
        <w:t>Specific feedback to give the sonographer</w:t>
      </w:r>
    </w:p>
    <w:p w14:paraId="6D300BE6" w14:textId="77777777" w:rsidR="003610E4" w:rsidRPr="003610E4" w:rsidRDefault="003610E4" w:rsidP="003610E4">
      <w:pPr>
        <w:numPr>
          <w:ilvl w:val="1"/>
          <w:numId w:val="3"/>
        </w:numPr>
        <w:shd w:val="clear" w:color="auto" w:fill="FFFFFF"/>
        <w:rPr>
          <w:rFonts w:asciiTheme="majorHAnsi" w:eastAsia="Times New Roman" w:hAnsiTheme="majorHAnsi" w:cstheme="majorHAnsi"/>
          <w:color w:val="222222"/>
        </w:rPr>
      </w:pPr>
      <w:r w:rsidRPr="003610E4">
        <w:rPr>
          <w:rFonts w:asciiTheme="majorHAnsi" w:eastAsia="Times New Roman" w:hAnsiTheme="majorHAnsi" w:cstheme="majorHAnsi"/>
          <w:color w:val="222222"/>
        </w:rPr>
        <w:t>Or guidance for Dana on what instructions to provide</w:t>
      </w:r>
    </w:p>
    <w:p w14:paraId="3BF776A6" w14:textId="08B9526A" w:rsidR="00766E88" w:rsidRPr="00766E88" w:rsidRDefault="00766E88" w:rsidP="00766E88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sectPr w:rsidR="00766E88" w:rsidRPr="00766E88" w:rsidSect="00D627D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02900" w14:textId="77777777" w:rsidR="000E4CE1" w:rsidRDefault="000E4CE1" w:rsidP="005C3D1E">
      <w:pPr>
        <w:spacing w:after="0" w:line="240" w:lineRule="auto"/>
      </w:pPr>
      <w:r>
        <w:separator/>
      </w:r>
    </w:p>
  </w:endnote>
  <w:endnote w:type="continuationSeparator" w:id="0">
    <w:p w14:paraId="066B4391" w14:textId="77777777" w:rsidR="000E4CE1" w:rsidRDefault="000E4CE1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E5AD0" w14:textId="77777777" w:rsidR="000E4CE1" w:rsidRDefault="000E4CE1" w:rsidP="005C3D1E">
      <w:pPr>
        <w:spacing w:after="0" w:line="240" w:lineRule="auto"/>
      </w:pPr>
      <w:r>
        <w:separator/>
      </w:r>
    </w:p>
  </w:footnote>
  <w:footnote w:type="continuationSeparator" w:id="0">
    <w:p w14:paraId="6B41660C" w14:textId="77777777" w:rsidR="000E4CE1" w:rsidRDefault="000E4CE1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2A65B7E0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</w:t>
        </w:r>
        <w:r w:rsidR="003610E4">
          <w:rPr>
            <w:rFonts w:asciiTheme="majorHAnsi" w:hAnsiTheme="majorHAnsi" w:cstheme="majorHAnsi"/>
            <w:sz w:val="28"/>
            <w:szCs w:val="28"/>
          </w:rPr>
          <w:t xml:space="preserve"> NOT</w:t>
        </w:r>
        <w:r>
          <w:rPr>
            <w:rFonts w:asciiTheme="majorHAnsi" w:hAnsiTheme="majorHAnsi" w:cstheme="majorHAnsi"/>
            <w:sz w:val="28"/>
            <w:szCs w:val="28"/>
          </w:rPr>
          <w:t xml:space="preserve"> </w:t>
        </w:r>
        <w:r w:rsidR="003610E4">
          <w:rPr>
            <w:rFonts w:asciiTheme="majorHAnsi" w:hAnsiTheme="majorHAnsi" w:cstheme="majorHAnsi"/>
            <w:sz w:val="28"/>
            <w:szCs w:val="28"/>
          </w:rPr>
          <w:t>gone</w:t>
        </w:r>
        <w:r>
          <w:rPr>
            <w:rFonts w:asciiTheme="majorHAnsi" w:hAnsiTheme="majorHAnsi" w:cstheme="majorHAnsi"/>
            <w:sz w:val="28"/>
            <w:szCs w:val="28"/>
          </w:rPr>
          <w:t xml:space="preserve"> out</w:t>
        </w:r>
      </w:p>
    </w:sdtContent>
  </w:sdt>
  <w:p w14:paraId="3EF43C33" w14:textId="13597C1F" w:rsidR="005C3D1E" w:rsidRDefault="005C3D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5DD7F47"/>
    <w:multiLevelType w:val="hybridMultilevel"/>
    <w:tmpl w:val="EBB2BD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810A74"/>
    <w:multiLevelType w:val="multilevel"/>
    <w:tmpl w:val="8FA65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95782841">
    <w:abstractNumId w:val="0"/>
  </w:num>
  <w:num w:numId="2" w16cid:durableId="1167744892">
    <w:abstractNumId w:val="1"/>
  </w:num>
  <w:num w:numId="3" w16cid:durableId="13408854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0E4CE1"/>
    <w:rsid w:val="00112253"/>
    <w:rsid w:val="00115B82"/>
    <w:rsid w:val="001330DC"/>
    <w:rsid w:val="00133B8E"/>
    <w:rsid w:val="001C6090"/>
    <w:rsid w:val="002201A8"/>
    <w:rsid w:val="0022295C"/>
    <w:rsid w:val="002260FA"/>
    <w:rsid w:val="00276549"/>
    <w:rsid w:val="003610E4"/>
    <w:rsid w:val="00415F56"/>
    <w:rsid w:val="00436EBB"/>
    <w:rsid w:val="00472B6F"/>
    <w:rsid w:val="00473F4E"/>
    <w:rsid w:val="004A00D7"/>
    <w:rsid w:val="00532B01"/>
    <w:rsid w:val="00545237"/>
    <w:rsid w:val="005C3D1E"/>
    <w:rsid w:val="005C6472"/>
    <w:rsid w:val="005E0DA4"/>
    <w:rsid w:val="005E1ED6"/>
    <w:rsid w:val="005E51F6"/>
    <w:rsid w:val="00603474"/>
    <w:rsid w:val="006326DD"/>
    <w:rsid w:val="006B5B07"/>
    <w:rsid w:val="006B78A9"/>
    <w:rsid w:val="0076440A"/>
    <w:rsid w:val="00766E88"/>
    <w:rsid w:val="00767B00"/>
    <w:rsid w:val="00791192"/>
    <w:rsid w:val="007A0776"/>
    <w:rsid w:val="007C49A7"/>
    <w:rsid w:val="00803F3C"/>
    <w:rsid w:val="00877F41"/>
    <w:rsid w:val="008F419B"/>
    <w:rsid w:val="00902E83"/>
    <w:rsid w:val="009E3DD2"/>
    <w:rsid w:val="00A802E9"/>
    <w:rsid w:val="00B137A8"/>
    <w:rsid w:val="00B13D3F"/>
    <w:rsid w:val="00BB2BAC"/>
    <w:rsid w:val="00BC2E9F"/>
    <w:rsid w:val="00C06F63"/>
    <w:rsid w:val="00C2143D"/>
    <w:rsid w:val="00C66C33"/>
    <w:rsid w:val="00CA0E33"/>
    <w:rsid w:val="00CA26D7"/>
    <w:rsid w:val="00CA2F3A"/>
    <w:rsid w:val="00CD709D"/>
    <w:rsid w:val="00D627DC"/>
    <w:rsid w:val="00DF449B"/>
    <w:rsid w:val="00E00D43"/>
    <w:rsid w:val="00E567A1"/>
    <w:rsid w:val="00EA1AF0"/>
    <w:rsid w:val="00EA4012"/>
    <w:rsid w:val="00F07722"/>
    <w:rsid w:val="00F527FB"/>
    <w:rsid w:val="00F8669E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  <w:style w:type="paragraph" w:styleId="ListParagraph">
    <w:name w:val="List Paragraph"/>
    <w:basedOn w:val="Normal"/>
    <w:uiPriority w:val="34"/>
    <w:qFormat/>
    <w:rsid w:val="00766E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NOT gone out</dc:title>
  <dc:subject/>
  <dc:creator>Dayanera Miller</dc:creator>
  <cp:keywords/>
  <dc:description/>
  <cp:lastModifiedBy>Angela Alejandre</cp:lastModifiedBy>
  <cp:revision>3</cp:revision>
  <cp:lastPrinted>2025-06-30T22:11:00Z</cp:lastPrinted>
  <dcterms:created xsi:type="dcterms:W3CDTF">2025-12-01T20:20:00Z</dcterms:created>
  <dcterms:modified xsi:type="dcterms:W3CDTF">2025-12-01T20:22:00Z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88a58bc50224fff8b59f20bf26b009d32bed24227f931e993da7e5c10943871a</vt:lpwstr>
  </property>
</Properties>
</file>